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27716" w:rsidR="00176E28" w:rsidP="3CB2AF8E" w:rsidRDefault="00C27716" w14:paraId="1E5F7C2A" w14:textId="5C9E11F8">
      <w:pPr>
        <w:spacing w:after="0" w:line="240" w:lineRule="auto"/>
        <w:textAlignment w:val="baseline"/>
        <w:rPr>
          <w:rFonts w:ascii="Calibri" w:hAnsi="Calibri" w:eastAsia="Times New Roman" w:cs="Calibri"/>
          <w:b/>
          <w:color w:val="000000" w:themeColor="text1"/>
          <w:lang w:eastAsia="fi-FI"/>
        </w:rPr>
      </w:pPr>
      <w:r w:rsidRPr="00C27716">
        <w:rPr>
          <w:rFonts w:ascii="Calibri" w:hAnsi="Calibri" w:eastAsia="Times New Roman" w:cs="Calibri"/>
          <w:b/>
          <w:color w:val="000000" w:themeColor="text1"/>
          <w:lang w:eastAsia="fi-FI"/>
        </w:rPr>
        <w:t xml:space="preserve">OHJEKORTTI </w:t>
      </w:r>
    </w:p>
    <w:p w:rsidR="3CB2AF8E" w:rsidP="3CB2AF8E" w:rsidRDefault="00BA56DF" w14:paraId="589F0024" w14:textId="21A52CB7">
      <w:pPr>
        <w:spacing w:after="0" w:line="240" w:lineRule="auto"/>
      </w:pPr>
      <w:r>
        <w:rPr>
          <w:rFonts w:ascii="Calibri" w:hAnsi="Calibri" w:eastAsia="Times New Roman" w:cs="Calibri"/>
          <w:color w:val="000000" w:themeColor="text1"/>
          <w:lang w:eastAsia="fi-FI"/>
        </w:rPr>
        <w:t>4.6.2019 / Maarit Hiltunen</w:t>
      </w:r>
    </w:p>
    <w:p w:rsidRPr="00176E28" w:rsidR="00176E28" w:rsidP="00176E28" w:rsidRDefault="00176E28" w14:paraId="502B1479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176E28" w:rsidR="00176E28" w:rsidTr="67B84CFE" w14:paraId="7CCCEEE3" w14:textId="77777777">
        <w:tc>
          <w:tcPr>
            <w:tcW w:w="90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7716" w:rsidR="00176E28" w:rsidP="00176E28" w:rsidRDefault="00176E28" w14:paraId="1FBD4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Sovellus/väline </w:t>
            </w:r>
          </w:p>
          <w:p w:rsidRPr="00176E28" w:rsidR="00176E28" w:rsidP="00176E28" w:rsidRDefault="00176E28" w14:paraId="3C928C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176E28" w:rsidR="00176E28" w:rsidP="67B84CFE" w:rsidRDefault="001472E4" w14:paraId="5D1C0BA1" w14:textId="2E2894E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O365/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Teams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-sovellus, jossa mahdollisuus tiedostojen tallentamiseen, yleiseen tiimin jäsenten väliseen keskusteluun, kahdenkeskiseen keskusteluun ja puheluihin netin välityksellä</w:t>
            </w:r>
          </w:p>
          <w:p w:rsidRPr="00176E28" w:rsidR="00176E28" w:rsidP="00176E28" w:rsidRDefault="00176E28" w14:paraId="17F714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</w:tc>
      </w:tr>
      <w:tr w:rsidRPr="00176E28" w:rsidR="00176E28" w:rsidTr="67B84CFE" w14:paraId="770346F9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7716" w:rsidR="00176E28" w:rsidP="00176E28" w:rsidRDefault="00176E28" w14:paraId="5CF568AF" w14:textId="626DC4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Missä ohjausprosessin vaiheessa voidaan käyttää</w:t>
            </w:r>
            <w:r w:rsidRPr="00C27716" w:rsid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?</w:t>
            </w:r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 </w:t>
            </w:r>
          </w:p>
          <w:p w:rsidRPr="00176E28" w:rsidR="00176E28" w:rsidP="00176E28" w:rsidRDefault="00176E28" w14:paraId="4DBDE2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C27716" w:rsidR="00176E28" w:rsidP="67B84CFE" w:rsidRDefault="00176E28" w14:paraId="08B6B640" w14:textId="77777777" w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u w:val="none"/>
                <w:lang w:eastAsia="fi-FI"/>
              </w:rPr>
              <w:t>Ennen  </w:t>
            </w:r>
          </w:p>
          <w:p w:rsidR="00DA38A4" w:rsidP="67B84CFE" w:rsidRDefault="00AC668B" w14:paraId="776047FB" w14:textId="3AC650B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Työ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elämässä oppimiseen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liittyvien ohjeiden ja lomakkeiden tallennuspaikka esim. koulutussopimuslomake, koulutussopimusehdot, opiskelijan perehdytyksen muistilista</w:t>
            </w:r>
          </w:p>
          <w:p w:rsidRPr="00176E28" w:rsidR="00176E28" w:rsidP="67B84CFE" w:rsidRDefault="00AC668B" w14:paraId="647A722A" w14:textId="2102DE2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Muun informaation välittämi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nen 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esim. ruokailuun ja vakuutuksiin liittyvät asiat </w:t>
            </w:r>
            <w:r>
              <w:br/>
            </w:r>
          </w:p>
          <w:p w:rsidRPr="00C27716" w:rsidR="00176E28" w:rsidP="67B84CFE" w:rsidRDefault="00176E28" w14:paraId="487AA8F2" w14:textId="77777777" w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  <w:u w:val="none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i w:val="0"/>
                <w:iCs w:val="0"/>
                <w:color w:val="000000" w:themeColor="text1" w:themeTint="FF" w:themeShade="FF"/>
                <w:u w:val="none"/>
                <w:lang w:eastAsia="fi-FI"/>
              </w:rPr>
              <w:t>Aikana </w:t>
            </w:r>
          </w:p>
          <w:p w:rsidR="00176E28" w:rsidP="67B84CFE" w:rsidRDefault="00F13E7F" w14:paraId="24B03723" w14:textId="07F1AE05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Työelämässä oppimiseen liittyvien näyttösuunnitelmien ja arviointilomakkeiden tallennus- ja palautuspaikka</w:t>
            </w:r>
          </w:p>
          <w:p w:rsidR="00C53EA6" w:rsidP="67B84CFE" w:rsidRDefault="00C53EA6" w14:paraId="12292FA9" w14:textId="707516A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Yhteydenpitoväline opettajan, työpaikkaohjaajan ja opiskelijan välillä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(keskustelut ja puhelut)</w:t>
            </w:r>
          </w:p>
          <w:p w:rsidR="00BA377F" w:rsidP="67B84CFE" w:rsidRDefault="00BA377F" w14:paraId="0761BCB8" w14:textId="1140EE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Ohjaus- ja arviointikeskustelujen järjestämi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nen (videopuhelut)</w:t>
            </w:r>
          </w:p>
          <w:p w:rsidR="00C559BA" w:rsidP="67B84CFE" w:rsidRDefault="00C559BA" w14:paraId="02EDE138" w14:textId="6E209E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palautteen antami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nen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näyttösuunnitelmista 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ja näyttöjen arviointi</w:t>
            </w:r>
          </w:p>
          <w:p w:rsidRPr="00176E28" w:rsidR="00C559BA" w:rsidP="00C559BA" w:rsidRDefault="00C559BA" w14:paraId="413F9456" w14:textId="77777777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Pr="00C27716" w:rsidR="00176E28" w:rsidP="67B84CFE" w:rsidRDefault="00176E28" w14:paraId="52586F69" w14:textId="77777777" w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u w:val="none"/>
                <w:lang w:eastAsia="fi-FI"/>
              </w:rPr>
              <w:t>Jälkeen </w:t>
            </w:r>
          </w:p>
          <w:p w:rsidRPr="00176E28" w:rsidR="00A94721" w:rsidP="67B84CFE" w:rsidRDefault="003C0336" w14:paraId="25B6F5E0" w14:textId="30F82F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Itsearvioinnin tekemi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nen</w:t>
            </w:r>
          </w:p>
        </w:tc>
      </w:tr>
      <w:tr w:rsidRPr="00176E28" w:rsidR="00176E28" w:rsidTr="67B84CFE" w14:paraId="33001439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176E28" w:rsidP="00176E28" w:rsidRDefault="00176E28" w14:paraId="53C6ABED" w14:textId="5C2856A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color w:val="000000"/>
                <w:lang w:eastAsia="fi-FI"/>
              </w:rPr>
            </w:pPr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Miksi</w:t>
            </w:r>
            <w:r w:rsidRPr="00C27716" w:rsid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?</w:t>
            </w:r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 </w:t>
            </w:r>
          </w:p>
          <w:p w:rsidRPr="00C27716" w:rsidR="00625C76" w:rsidP="00176E28" w:rsidRDefault="00625C76" w14:paraId="129262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:rsidR="00176E28" w:rsidP="67B84CFE" w:rsidRDefault="00176E28" w14:paraId="7E2DB4F1" w14:textId="3E451E7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Kaikki lomakkeet ja muu informaatio löyty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vät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yhdestä paikasta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. 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Aina ei pysty käymään työpaikalla, mutta yhteydenpito tulee hoidettua.</w:t>
            </w:r>
          </w:p>
          <w:p w:rsidRPr="00176E28" w:rsidR="00C27716" w:rsidP="00176E28" w:rsidRDefault="00C27716" w14:paraId="0825F3A1" w14:textId="2E0E85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Pr="00176E28" w:rsidR="00176E28" w:rsidTr="67B84CFE" w14:paraId="0EFF882E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7716" w:rsidR="00176E28" w:rsidP="00176E28" w:rsidRDefault="00176E28" w14:paraId="2514930B" w14:textId="282D4C8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Miten</w:t>
            </w:r>
            <w:r w:rsidRPr="00C27716" w:rsid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?</w:t>
            </w:r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 </w:t>
            </w:r>
          </w:p>
          <w:p w:rsidR="00E4454D" w:rsidP="00176E28" w:rsidRDefault="00E4454D" w14:paraId="173CA53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="00176E28" w:rsidP="67B84CFE" w:rsidRDefault="00B705C2" w14:paraId="66B83547" w14:textId="5655E4E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 xml:space="preserve">Kaikki ohjattavat 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 xml:space="preserve">ja ohjaajat 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 xml:space="preserve">osaavat kirjautua 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>O365:een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 xml:space="preserve"> henkilökohtaisilla tunnuksilla ja 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 xml:space="preserve">löytävät </w:t>
            </w:r>
            <w:proofErr w:type="spellStart"/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>Teamsin</w:t>
            </w:r>
            <w:proofErr w:type="spellEnd"/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 xml:space="preserve"> 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>t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 xml:space="preserve">yöpaikalla järjestettävään koulutukseen </w:t>
            </w:r>
            <w:r w:rsidRPr="67B84CFE" w:rsidR="67B84CFE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  <w:lang w:eastAsia="fi-FI"/>
              </w:rPr>
              <w:t>tehdyltä kurssilta kaiken tarvittavan informaation.</w:t>
            </w:r>
          </w:p>
          <w:p w:rsidRPr="00176E28" w:rsidR="00A94721" w:rsidP="00176E28" w:rsidRDefault="00A94721" w14:paraId="2159D9A6" w14:textId="5D24C5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Pr="00176E28" w:rsidR="00176E28" w:rsidTr="67B84CFE" w14:paraId="501257F5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176E28" w:rsidP="00176E28" w:rsidRDefault="00176E28" w14:paraId="7C17FC23" w14:textId="7C76E17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color w:val="000000"/>
                <w:lang w:eastAsia="fi-FI"/>
              </w:rPr>
            </w:pPr>
            <w:bookmarkStart w:name="_Hlk9944428" w:id="0"/>
            <w:r w:rsidRP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Mitä vaatii</w:t>
            </w:r>
            <w:r w:rsidRPr="00C27716" w:rsidR="00C27716"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?</w:t>
            </w:r>
          </w:p>
          <w:p w:rsidRPr="00C27716" w:rsidR="006E32FF" w:rsidP="00176E28" w:rsidRDefault="006E32FF" w14:paraId="77B3D0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:rsidR="00176E28" w:rsidP="67B84CFE" w:rsidRDefault="00F3488E" w14:paraId="3F30CA18" w14:textId="294CF5B5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Oppilaitoksella pitää olla O365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-lisenssi, sisältäen Teams-sovelluksen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 </w:t>
            </w:r>
          </w:p>
          <w:p w:rsidRPr="00176E28" w:rsidR="00B92DC1" w:rsidP="67B84CFE" w:rsidRDefault="00B92DC1" w14:paraId="359BEDBD" w14:textId="308C1511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Työpaikkaohjaajalla pitää olla tili O365:een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ja hänet pitää liittää tiimiin (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highlight w:val="yellow"/>
                <w:lang w:eastAsia="fi-FI"/>
              </w:rPr>
              <w:t xml:space="preserve">Noran huom. Miten tietosuoja, näkeekö </w:t>
            </w:r>
            <w:proofErr w:type="spellStart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highlight w:val="yellow"/>
                <w:lang w:eastAsia="fi-FI"/>
              </w:rPr>
              <w:t>tpo</w:t>
            </w:r>
            <w:proofErr w:type="spellEnd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highlight w:val="yellow"/>
                <w:lang w:eastAsia="fi-FI"/>
              </w:rPr>
              <w:t xml:space="preserve"> kaikki tiimissä olevat opiskelijat?!)</w:t>
            </w:r>
          </w:p>
          <w:p w:rsidRPr="00176E28" w:rsidR="007D2806" w:rsidP="67B84CFE" w:rsidRDefault="00141F2D" w14:paraId="3841D197" w14:textId="658063AB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Opiskelijalla ja työpaikkaohjaajalla pitää olla vähintään mobiililaite, johon on asennettu </w:t>
            </w:r>
            <w:proofErr w:type="spellStart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Teams</w:t>
            </w:r>
            <w:proofErr w:type="spellEnd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-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sovellus (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highlight w:val="yellow"/>
                <w:lang w:eastAsia="fi-FI"/>
              </w:rPr>
              <w:t>Noran huom. Toimiihan se myös selaimessa?!)</w:t>
            </w:r>
          </w:p>
        </w:tc>
      </w:tr>
      <w:tr w:rsidRPr="00176E28" w:rsidR="00A94721" w:rsidTr="67B84CFE" w14:paraId="4D98502E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</w:tcPr>
          <w:p w:rsidRPr="00C27716" w:rsidR="00A94721" w:rsidP="00176E28" w:rsidRDefault="00A94721" w14:paraId="74C53B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color w:val="000000"/>
                <w:lang w:eastAsia="fi-FI"/>
              </w:rPr>
            </w:pPr>
          </w:p>
        </w:tc>
      </w:tr>
      <w:tr w:rsidRPr="00176E28" w:rsidR="00A94721" w:rsidTr="67B84CFE" w14:paraId="40D3861B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27716" w:rsidR="00A94721" w:rsidP="00176E28" w:rsidRDefault="00A94721" w14:paraId="21F4A10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color w:val="000000"/>
                <w:lang w:eastAsia="fi-FI"/>
              </w:rPr>
            </w:pPr>
          </w:p>
        </w:tc>
      </w:tr>
      <w:bookmarkEnd w:id="0"/>
      <w:tr w:rsidRPr="00176E28" w:rsidR="00A94721" w:rsidTr="67B84CFE" w14:paraId="563D5B3A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7716" w:rsidR="00A94721" w:rsidP="004B7507" w:rsidRDefault="00A94721" w14:paraId="00695E5E" w14:textId="54D2CB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Sovelluksen/välineen heikkoudet?</w:t>
            </w:r>
          </w:p>
          <w:p w:rsidRPr="00176E28" w:rsidR="00A94721" w:rsidP="67B84CFE" w:rsidRDefault="00E8358F" w14:paraId="2CE7DE06" w14:textId="009F1995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Näyttöjen 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arvosanat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eivät siirry automaattisesti </w:t>
            </w:r>
            <w:proofErr w:type="spellStart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Teamsista</w:t>
            </w:r>
            <w:proofErr w:type="spellEnd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</w:t>
            </w:r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Primukseen</w:t>
            </w:r>
          </w:p>
        </w:tc>
      </w:tr>
      <w:tr w:rsidRPr="00C27716" w:rsidR="00A94721" w:rsidTr="67B84CFE" w14:paraId="0F7AC78C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</w:tcPr>
          <w:p w:rsidRPr="00651BAC" w:rsidR="00A94721" w:rsidP="67B84CFE" w:rsidRDefault="00A94721" w14:paraId="0AE1B21D" w14:textId="3AF36965" w14:noSpellErr="1">
            <w:pPr>
              <w:pStyle w:val="Normaali"/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fi-FI"/>
              </w:rPr>
            </w:pPr>
            <w:bookmarkStart w:name="_GoBack" w:id="1"/>
            <w:bookmarkEnd w:id="1"/>
          </w:p>
        </w:tc>
      </w:tr>
      <w:tr w:rsidRPr="00C27716" w:rsidR="00A94721" w:rsidTr="67B84CFE" w14:paraId="3D2776A5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27716" w:rsidR="00A94721" w:rsidP="004B7507" w:rsidRDefault="00A94721" w14:paraId="7446047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color w:val="000000"/>
                <w:lang w:eastAsia="fi-FI"/>
              </w:rPr>
            </w:pPr>
          </w:p>
        </w:tc>
      </w:tr>
      <w:tr w:rsidRPr="00176E28" w:rsidR="00D55057" w:rsidTr="67B84CFE" w14:paraId="670EDE92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27716" w:rsidR="00D55057" w:rsidP="000C0A77" w:rsidRDefault="00D55057" w14:paraId="0757AC0C" w14:textId="4037903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fi-FI"/>
              </w:rPr>
              <w:t>Muuta huomioitavaa</w:t>
            </w:r>
          </w:p>
          <w:p w:rsidRPr="00176E28" w:rsidR="00D55057" w:rsidP="67B84CFE" w:rsidRDefault="0037620C" w14:paraId="496FF4CB" w14:textId="68654819">
            <w:pPr>
              <w:pStyle w:val="Luettelokappale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proofErr w:type="spellStart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Teamsin</w:t>
            </w:r>
            <w:proofErr w:type="spellEnd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käytöstä ei </w:t>
            </w:r>
            <w:proofErr w:type="spellStart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OSAOssa</w:t>
            </w:r>
            <w:proofErr w:type="spellEnd"/>
            <w:r w:rsidRPr="67B84CFE" w:rsidR="67B84CFE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ole vielä kokemusta</w:t>
            </w:r>
          </w:p>
        </w:tc>
      </w:tr>
      <w:tr w:rsidRPr="00C27716" w:rsidR="00D55057" w:rsidTr="67B84CFE" w14:paraId="2578E3B9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</w:tcPr>
          <w:p w:rsidRPr="00C27716" w:rsidR="00D55057" w:rsidP="000C0A77" w:rsidRDefault="00D55057" w14:paraId="407D642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color w:val="000000"/>
                <w:lang w:eastAsia="fi-FI"/>
              </w:rPr>
            </w:pPr>
          </w:p>
        </w:tc>
      </w:tr>
      <w:tr w:rsidRPr="00C27716" w:rsidR="00D55057" w:rsidTr="67B84CFE" w14:paraId="02E0B0EC" w14:textId="77777777">
        <w:tc>
          <w:tcPr>
            <w:tcW w:w="904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27716" w:rsidR="00D55057" w:rsidP="000C0A77" w:rsidRDefault="00D55057" w14:paraId="29C4EDB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color w:val="000000"/>
                <w:lang w:eastAsia="fi-FI"/>
              </w:rPr>
            </w:pPr>
          </w:p>
        </w:tc>
      </w:tr>
    </w:tbl>
    <w:p w:rsidRPr="00176E28" w:rsidR="00176E28" w:rsidP="00176E28" w:rsidRDefault="00176E28" w14:paraId="6AC5447E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p w:rsidR="00BF4D06" w:rsidRDefault="00750873" w14:paraId="2CE18498" w14:textId="77777777"/>
    <w:sectPr w:rsidR="00BF4D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5CA1D1D"/>
    <w:multiLevelType w:val="hybridMultilevel"/>
    <w:tmpl w:val="0CE62D4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8"/>
    <w:rsid w:val="000018C5"/>
    <w:rsid w:val="000731D8"/>
    <w:rsid w:val="000B1AF8"/>
    <w:rsid w:val="00131132"/>
    <w:rsid w:val="00141F2D"/>
    <w:rsid w:val="00141F54"/>
    <w:rsid w:val="001472E4"/>
    <w:rsid w:val="00176E28"/>
    <w:rsid w:val="00183F14"/>
    <w:rsid w:val="001D6497"/>
    <w:rsid w:val="002B029D"/>
    <w:rsid w:val="002C0E75"/>
    <w:rsid w:val="0037620C"/>
    <w:rsid w:val="003B1100"/>
    <w:rsid w:val="003C0336"/>
    <w:rsid w:val="00522E81"/>
    <w:rsid w:val="0055142F"/>
    <w:rsid w:val="00625C76"/>
    <w:rsid w:val="00651BAC"/>
    <w:rsid w:val="006939B3"/>
    <w:rsid w:val="006B62D0"/>
    <w:rsid w:val="006E32FF"/>
    <w:rsid w:val="00736D40"/>
    <w:rsid w:val="00750873"/>
    <w:rsid w:val="00753780"/>
    <w:rsid w:val="00753E3B"/>
    <w:rsid w:val="00793186"/>
    <w:rsid w:val="007D2806"/>
    <w:rsid w:val="00835BC5"/>
    <w:rsid w:val="00842A6E"/>
    <w:rsid w:val="00846440"/>
    <w:rsid w:val="008636F9"/>
    <w:rsid w:val="0086650E"/>
    <w:rsid w:val="008F5175"/>
    <w:rsid w:val="009163A1"/>
    <w:rsid w:val="00922E33"/>
    <w:rsid w:val="00970532"/>
    <w:rsid w:val="009C0369"/>
    <w:rsid w:val="009C2EC6"/>
    <w:rsid w:val="00A94721"/>
    <w:rsid w:val="00AC668B"/>
    <w:rsid w:val="00B3259A"/>
    <w:rsid w:val="00B705C2"/>
    <w:rsid w:val="00B84F43"/>
    <w:rsid w:val="00B92DC1"/>
    <w:rsid w:val="00BA377F"/>
    <w:rsid w:val="00BA56DF"/>
    <w:rsid w:val="00BF135F"/>
    <w:rsid w:val="00C27716"/>
    <w:rsid w:val="00C53EA6"/>
    <w:rsid w:val="00C54C35"/>
    <w:rsid w:val="00C559BA"/>
    <w:rsid w:val="00C7439A"/>
    <w:rsid w:val="00C7745A"/>
    <w:rsid w:val="00CF1FD2"/>
    <w:rsid w:val="00D55057"/>
    <w:rsid w:val="00DA1F19"/>
    <w:rsid w:val="00DA38A4"/>
    <w:rsid w:val="00DD3AFA"/>
    <w:rsid w:val="00DF21E4"/>
    <w:rsid w:val="00E4454D"/>
    <w:rsid w:val="00E8358F"/>
    <w:rsid w:val="00EA16AF"/>
    <w:rsid w:val="00EB7424"/>
    <w:rsid w:val="00F13E7F"/>
    <w:rsid w:val="00F3488E"/>
    <w:rsid w:val="00F85BDC"/>
    <w:rsid w:val="2D1CC517"/>
    <w:rsid w:val="3CB2AF8E"/>
    <w:rsid w:val="4C9E24E5"/>
    <w:rsid w:val="67B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3012A-E4FD-466F-9DF8-EFF646EB1F4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99be21-c237-43d0-9f7e-676cdabd0e75"/>
    <ds:schemaRef ds:uri="1c3378fc-ce27-4754-b380-09a366005ee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54439-4650-45A2-90BE-D052FEC409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Kirsi</dc:creator>
  <cp:keywords/>
  <dc:description/>
  <cp:lastModifiedBy>Nora Karttunen</cp:lastModifiedBy>
  <cp:revision>23</cp:revision>
  <dcterms:created xsi:type="dcterms:W3CDTF">2019-06-04T11:00:00Z</dcterms:created>
  <dcterms:modified xsi:type="dcterms:W3CDTF">2019-08-21T11:01:31Z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