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CF39" w14:textId="230B6D8F" w:rsidR="004B2FEF" w:rsidRPr="00472F55" w:rsidRDefault="00741584" w:rsidP="00472F55">
      <w:pPr>
        <w:pStyle w:val="Otsikko1"/>
        <w:jc w:val="center"/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</w:pPr>
      <w:r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 xml:space="preserve">OPINTOJAKSOSUUNNITELMA: </w:t>
      </w:r>
      <w:r w:rsidR="00FF0464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HYBRIDI</w:t>
      </w:r>
      <w:r w:rsidR="00881EBB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TOTEUTUS</w:t>
      </w:r>
      <w:r w:rsidR="00F74A35"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 xml:space="preserve"> </w:t>
      </w:r>
      <w:r w:rsid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(</w:t>
      </w:r>
      <w:r w:rsidR="00F74A35"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Schildt</w:t>
      </w:r>
      <w:r w:rsid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 xml:space="preserve">, LV </w:t>
      </w:r>
      <w:r w:rsidR="00472F55"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2022-2023</w:t>
      </w:r>
      <w:r w:rsidR="00F74A35"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)</w:t>
      </w:r>
    </w:p>
    <w:p w14:paraId="65D3DBE9" w14:textId="0FC281E4" w:rsidR="00F725CA" w:rsidRDefault="00F725CA" w:rsidP="00F725CA">
      <w:pPr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</w:pPr>
      <w:r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Opintojakso sisältää </w:t>
      </w:r>
      <w:r w:rsidRPr="00F725CA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  <w:lang w:val="fi-FI"/>
        </w:rPr>
        <w:t>samanaikaista kontakti- ja etäopetusta</w:t>
      </w:r>
      <w:r w:rsidRPr="00F725CA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, jossa toteutetaan samaa opetusta molemmille ryhmille.</w:t>
      </w:r>
    </w:p>
    <w:p w14:paraId="0722A23F" w14:textId="0BED6F57" w:rsidR="00F725CA" w:rsidRPr="00F725CA" w:rsidRDefault="00F725CA" w:rsidP="00F725CA">
      <w:pPr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</w:pPr>
      <w:r w:rsidRPr="00F725CA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Tätä mallia voidaan hyödyntää esimerkiksi</w:t>
      </w:r>
      <w:r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 erityislinjojen opetuksessa tuomaan aikatauluihin joustavuutta, tai erikseen valituilla opintojaksoilla, joissa on useampia rinnakkaisryhmiä. Tällöin hybridiopetus mahdollistaa pedagogisten kokeilujen tekemisen ja kehittämisen sekä  opiskelijoille mahdollisuuden valita laajemmasta valikoimasta opetukseen osallistumistapoja. </w:t>
      </w:r>
      <w:r w:rsidR="003F5AF3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Hybridiopetus m</w:t>
      </w:r>
      <w:r w:rsidR="003F5AF3" w:rsidRPr="003F5AF3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ahdollistaa osallistumisen opetukseen </w:t>
      </w:r>
      <w:r w:rsidR="003F5AF3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myös s</w:t>
      </w:r>
      <w:r w:rsidR="003F5AF3" w:rsidRPr="003F5AF3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ellaisissa tilanteissa</w:t>
      </w:r>
      <w:r w:rsidR="003F5AF3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,</w:t>
      </w:r>
      <w:r w:rsidR="003F5AF3" w:rsidRPr="003F5AF3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 missä ei voi tulla kouluun, kuten työmatka, pikkuflunssa, raajavamma, huonot bussiyhteydet jne.</w:t>
      </w:r>
    </w:p>
    <w:p w14:paraId="0F3CA461" w14:textId="2F450877" w:rsidR="008756C7" w:rsidRPr="008756C7" w:rsidRDefault="008756C7" w:rsidP="008756C7">
      <w:pPr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</w:pPr>
      <w:r w:rsidRPr="008756C7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Toteutus sopii opiskelijoille, jotka kaipaavat joustavuutta </w:t>
      </w:r>
      <w:r w:rsidR="00F725CA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aikatauluihinsa</w:t>
      </w:r>
      <w:r w:rsidRPr="008756C7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 ja haluavat opiskella osan viikosta / jaksosta koulun kampuksen ulkopuolella. Opiskeleminen </w:t>
      </w:r>
      <w:r w:rsidR="00F725CA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hybridiopetuksessa</w:t>
      </w:r>
      <w:r w:rsidRPr="008756C7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 edellyttää opiskelijalta </w:t>
      </w:r>
      <w:r w:rsidR="00F725CA" w:rsidRPr="00F725CA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  <w:lang w:val="fi-FI"/>
        </w:rPr>
        <w:t>aktiivisuutta</w:t>
      </w:r>
      <w:r w:rsidR="00F725CA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, </w:t>
      </w:r>
      <w:r w:rsidRPr="008756C7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  <w:lang w:val="fi-FI"/>
        </w:rPr>
        <w:t>vastuunkantoa ja omatoimisuutta</w:t>
      </w:r>
      <w:r w:rsidRPr="008756C7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.</w:t>
      </w:r>
    </w:p>
    <w:tbl>
      <w:tblPr>
        <w:tblStyle w:val="TaulukkoRuudukko"/>
        <w:tblW w:w="10796" w:type="dxa"/>
        <w:tblInd w:w="-6" w:type="dxa"/>
        <w:tblLook w:val="04A0" w:firstRow="1" w:lastRow="0" w:firstColumn="1" w:lastColumn="0" w:noHBand="0" w:noVBand="1"/>
      </w:tblPr>
      <w:tblGrid>
        <w:gridCol w:w="1593"/>
        <w:gridCol w:w="4774"/>
        <w:gridCol w:w="4429"/>
      </w:tblGrid>
      <w:tr w:rsidR="00BE1FA6" w:rsidRPr="00FB5B31" w14:paraId="3D2F1C22" w14:textId="08ECCC83" w:rsidTr="009357FC">
        <w:tc>
          <w:tcPr>
            <w:tcW w:w="1593" w:type="dxa"/>
          </w:tcPr>
          <w:p w14:paraId="07277E33" w14:textId="77777777" w:rsidR="009357FC" w:rsidRPr="00FB5B31" w:rsidRDefault="009357FC" w:rsidP="00A81B86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</w:p>
        </w:tc>
        <w:tc>
          <w:tcPr>
            <w:tcW w:w="4774" w:type="dxa"/>
          </w:tcPr>
          <w:p w14:paraId="3F6913F3" w14:textId="7643FA30" w:rsidR="009357FC" w:rsidRPr="00FB5B31" w:rsidRDefault="009357FC" w:rsidP="00075DDB">
            <w:pPr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FB5B31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Kuvaus</w:t>
            </w:r>
          </w:p>
        </w:tc>
        <w:tc>
          <w:tcPr>
            <w:tcW w:w="4429" w:type="dxa"/>
          </w:tcPr>
          <w:p w14:paraId="7F6E7AF4" w14:textId="3B7E0C2B" w:rsidR="009357FC" w:rsidRPr="00FB5B31" w:rsidRDefault="009357FC" w:rsidP="00075DDB">
            <w:pPr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FB5B31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Opettajan oma suunnitelma</w:t>
            </w:r>
          </w:p>
        </w:tc>
      </w:tr>
      <w:tr w:rsidR="009357FC" w:rsidRPr="005421FF" w14:paraId="091BCB19" w14:textId="4C0CD370" w:rsidTr="009357FC">
        <w:tc>
          <w:tcPr>
            <w:tcW w:w="1593" w:type="dxa"/>
          </w:tcPr>
          <w:p w14:paraId="3A0C68C3" w14:textId="77777777" w:rsidR="009357FC" w:rsidRPr="00460D16" w:rsidRDefault="009357FC" w:rsidP="009357FC">
            <w:pPr>
              <w:spacing w:line="480" w:lineRule="auto"/>
              <w:rPr>
                <w:rFonts w:asciiTheme="majorHAns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Opiskelija</w:t>
            </w:r>
          </w:p>
        </w:tc>
        <w:tc>
          <w:tcPr>
            <w:tcW w:w="4774" w:type="dxa"/>
          </w:tcPr>
          <w:p w14:paraId="2426E2C4" w14:textId="6CE1D42D" w:rsidR="009357FC" w:rsidRPr="00A81B86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 w:rsidRPr="001D6C82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Opiskelija sitoutuu osallistumaan opetukseen alussa sovittujen reunaehtojen mukaisesti.</w:t>
            </w:r>
            <w:r w:rsidR="00FF0464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 </w:t>
            </w:r>
            <w:r w:rsidR="00FF0464" w:rsidRPr="00FF0464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Etäopiskelijalta vaaditaan aktiivisuuta epäselvissä tilanteissa (esim. opettajan ääni ei kuulu tai näyttöä ei jaeta) ja sitoutumista osallistua oppitunnin työskentelyyn (esim. ryhmätyöt ja keskustelut).</w:t>
            </w:r>
          </w:p>
        </w:tc>
        <w:tc>
          <w:tcPr>
            <w:tcW w:w="4429" w:type="dxa"/>
          </w:tcPr>
          <w:p w14:paraId="23185538" w14:textId="77777777" w:rsidR="009357FC" w:rsidRPr="001D6C82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9357FC" w:rsidRPr="005421FF" w14:paraId="5F1EDC01" w14:textId="6FDE02F1" w:rsidTr="009357FC">
        <w:tc>
          <w:tcPr>
            <w:tcW w:w="1593" w:type="dxa"/>
          </w:tcPr>
          <w:p w14:paraId="7DF946D2" w14:textId="77777777" w:rsidR="009357FC" w:rsidRPr="00460D16" w:rsidRDefault="009357FC" w:rsidP="009357FC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Opiskelutavat</w:t>
            </w:r>
          </w:p>
        </w:tc>
        <w:tc>
          <w:tcPr>
            <w:tcW w:w="4774" w:type="dxa"/>
          </w:tcPr>
          <w:p w14:paraId="60AF4C2D" w14:textId="3136B117" w:rsidR="009357FC" w:rsidRPr="00A81B86" w:rsidRDefault="003F5AF3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Opetta</w:t>
            </w:r>
            <w:r w:rsidR="00F50EC6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ja</w:t>
            </w:r>
            <w: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n tulee huomioida erilaiset opiskelutavat tehtävien valinnassa, tarjota samanlaiset mahdollisuudet opetukseen osallistumiseen molemmille opiskelijaryhmille ja antaa aina kirjalliset ohjeet työskentelyyn. Oppitunti voi koostua opettajajohtoisesta työskentelystä, </w:t>
            </w:r>
            <w:r w:rsidR="00B83B8C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pienryhmä ja parityöskentelystä sekä itsenäisesti etenemisestä.</w:t>
            </w:r>
          </w:p>
        </w:tc>
        <w:tc>
          <w:tcPr>
            <w:tcW w:w="4429" w:type="dxa"/>
          </w:tcPr>
          <w:p w14:paraId="3323C459" w14:textId="77777777" w:rsidR="009357FC" w:rsidRPr="001D6C82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9357FC" w:rsidRPr="00A81B86" w14:paraId="6A99943A" w14:textId="604D1600" w:rsidTr="009357FC">
        <w:tc>
          <w:tcPr>
            <w:tcW w:w="1593" w:type="dxa"/>
          </w:tcPr>
          <w:p w14:paraId="28694C1C" w14:textId="77777777" w:rsidR="009357FC" w:rsidRPr="00460D16" w:rsidRDefault="009357FC" w:rsidP="009357FC">
            <w:pPr>
              <w:spacing w:line="480" w:lineRule="auto"/>
              <w:rPr>
                <w:rFonts w:asciiTheme="majorHAns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Opettaja</w:t>
            </w:r>
          </w:p>
        </w:tc>
        <w:tc>
          <w:tcPr>
            <w:tcW w:w="4774" w:type="dxa"/>
          </w:tcPr>
          <w:p w14:paraId="51EA4FF7" w14:textId="2FF055C0" w:rsidR="009357FC" w:rsidRPr="00A81B86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 w:rsidRPr="001D6C82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Opettaja pohtii millaiset </w:t>
            </w:r>
            <w:r w:rsidR="003F5AF3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työtavat sopivat luokassa ja etänä opiskeleville opiskelijoille. Hybridiopetus vaatii opettajalta erityistä osaamista hybridipedagogiikasta.</w:t>
            </w:r>
          </w:p>
        </w:tc>
        <w:tc>
          <w:tcPr>
            <w:tcW w:w="4429" w:type="dxa"/>
          </w:tcPr>
          <w:p w14:paraId="0851F570" w14:textId="77777777" w:rsidR="009357FC" w:rsidRPr="001D6C82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9357FC" w:rsidRPr="008C3E1B" w14:paraId="6E6194BB" w14:textId="015B2AE5" w:rsidTr="009357FC">
        <w:tc>
          <w:tcPr>
            <w:tcW w:w="1593" w:type="dxa"/>
          </w:tcPr>
          <w:p w14:paraId="2E362621" w14:textId="1E28A47A" w:rsidR="009357FC" w:rsidRPr="00460D16" w:rsidRDefault="009357FC" w:rsidP="009357FC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Ajankäyttö</w:t>
            </w:r>
          </w:p>
        </w:tc>
        <w:tc>
          <w:tcPr>
            <w:tcW w:w="4774" w:type="dxa"/>
          </w:tcPr>
          <w:p w14:paraId="7B5EF86C" w14:textId="56B5933A" w:rsidR="009357FC" w:rsidRPr="00A81B86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 w:rsidRPr="00156D5D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Työaikaa tulee varata tavallista lähiopetusopintojaksoa enemmän </w:t>
            </w:r>
            <w:r w:rsidR="00B83B8C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etenkin kahden erilaisen ryhmän työtapojen ja etäryhmän osallistamisen </w:t>
            </w:r>
            <w:r w:rsidRPr="00156D5D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suunnitteluun. </w:t>
            </w:r>
          </w:p>
        </w:tc>
        <w:tc>
          <w:tcPr>
            <w:tcW w:w="4429" w:type="dxa"/>
          </w:tcPr>
          <w:p w14:paraId="218954FB" w14:textId="77777777" w:rsidR="009357FC" w:rsidRPr="00156D5D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9357FC" w:rsidRPr="00A81B86" w14:paraId="2D7FB7EA" w14:textId="77AB47D0" w:rsidTr="009357FC">
        <w:tc>
          <w:tcPr>
            <w:tcW w:w="1593" w:type="dxa"/>
          </w:tcPr>
          <w:p w14:paraId="3093B47C" w14:textId="5500FD06" w:rsidR="009357FC" w:rsidRPr="00460D16" w:rsidRDefault="009357FC" w:rsidP="009357FC">
            <w:pPr>
              <w:spacing w:line="480" w:lineRule="auto"/>
              <w:rPr>
                <w:rFonts w:asciiTheme="majorHAnsi" w:eastAsia="Calibri" w:hAnsiTheme="majorHAnsi" w:cstheme="majorHAnsi"/>
                <w:noProof/>
                <w:color w:val="000000" w:themeColor="text1"/>
                <w:sz w:val="24"/>
                <w:szCs w:val="24"/>
                <w:lang w:val="fi-FI"/>
              </w:rPr>
            </w:pPr>
            <w:r w:rsidRPr="00BE1FA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  <w:t>Tilat</w:t>
            </w:r>
          </w:p>
        </w:tc>
        <w:tc>
          <w:tcPr>
            <w:tcW w:w="4774" w:type="dxa"/>
          </w:tcPr>
          <w:p w14:paraId="5FA4BE3F" w14:textId="14DE3832" w:rsidR="009357FC" w:rsidRPr="00A81B86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 w:rsidRPr="009357FC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Hybridiopetuksessa käytetään hybridiluokan varusteita (kattomikrofoni, etäluokan osallistujat ja keskustelun näyttävä lisänäyttö, opettajaa seuraava kamera ja hyvät luokkakaiuttimet). </w:t>
            </w:r>
            <w:r w:rsidR="00BE1FA6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Oppitunnit</w:t>
            </w:r>
            <w:r w:rsidRPr="009357FC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 pidetään pääsääntöisesti Teams- tai Moodle-ympäristössä.</w:t>
            </w:r>
          </w:p>
        </w:tc>
        <w:tc>
          <w:tcPr>
            <w:tcW w:w="4429" w:type="dxa"/>
          </w:tcPr>
          <w:p w14:paraId="00EEFB0A" w14:textId="77777777" w:rsidR="009357FC" w:rsidRPr="009357FC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9357FC" w:rsidRPr="008C3E1B" w14:paraId="213ACF78" w14:textId="5B2B1486" w:rsidTr="009357FC">
        <w:tc>
          <w:tcPr>
            <w:tcW w:w="1593" w:type="dxa"/>
          </w:tcPr>
          <w:p w14:paraId="17BF4EB2" w14:textId="5C596E4E" w:rsidR="009357FC" w:rsidRPr="00460D16" w:rsidRDefault="009357FC" w:rsidP="009357FC">
            <w:pPr>
              <w:spacing w:line="480" w:lineRule="auto"/>
              <w:rPr>
                <w:rFonts w:asciiTheme="majorHAnsi" w:eastAsia="Calibri" w:hAnsiTheme="majorHAnsi" w:cstheme="majorHAnsi"/>
                <w:noProof/>
                <w:color w:val="000000" w:themeColor="text1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Opintotarjotin</w:t>
            </w:r>
          </w:p>
        </w:tc>
        <w:tc>
          <w:tcPr>
            <w:tcW w:w="4774" w:type="dxa"/>
          </w:tcPr>
          <w:p w14:paraId="38896F70" w14:textId="10238707" w:rsidR="009357FC" w:rsidRPr="00A81B86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 w:rsidRPr="00A81B86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Opiskelija näkee opintotarjottimelta opintojakson kuvauksen ja työskentelymuodon.</w:t>
            </w:r>
          </w:p>
        </w:tc>
        <w:tc>
          <w:tcPr>
            <w:tcW w:w="4429" w:type="dxa"/>
          </w:tcPr>
          <w:p w14:paraId="1EBF40E8" w14:textId="77777777" w:rsidR="009357FC" w:rsidRPr="00A81B86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9357FC" w:rsidRPr="008C3E1B" w14:paraId="7739F22E" w14:textId="283C4721" w:rsidTr="009357FC">
        <w:tc>
          <w:tcPr>
            <w:tcW w:w="1593" w:type="dxa"/>
          </w:tcPr>
          <w:p w14:paraId="6835E909" w14:textId="6B8BA11D" w:rsidR="009357FC" w:rsidRPr="00460D16" w:rsidRDefault="009357FC" w:rsidP="009357FC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Ohjeistus</w:t>
            </w:r>
          </w:p>
        </w:tc>
        <w:tc>
          <w:tcPr>
            <w:tcW w:w="4774" w:type="dxa"/>
          </w:tcPr>
          <w:p w14:paraId="1ACEDF97" w14:textId="565266AB" w:rsidR="009357FC" w:rsidRPr="00A81B86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 w:rsidRPr="009357FC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Opintojakson aikana annettava </w:t>
            </w:r>
            <w:r w:rsidRPr="009357FC">
              <w:rPr>
                <w:rFonts w:asciiTheme="majorHAnsi" w:eastAsia="Calibri" w:hAnsiTheme="majorHAnsi" w:cstheme="majorHAnsi"/>
                <w:b/>
                <w:bCs/>
                <w:noProof/>
                <w:color w:val="000000" w:themeColor="text1"/>
                <w:lang w:val="fi-FI"/>
              </w:rPr>
              <w:t xml:space="preserve">ohjeistus </w:t>
            </w:r>
            <w:r w:rsidRPr="009357FC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on mietittävä tarkasti etukäteen</w:t>
            </w:r>
            <w:r w:rsidR="00BE1FA6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. Etenkin etäopiskelijan sitoutumista opintoihinsa ja vaadittavaa laitteiston hallintaa on korostettava ohjeistuksessa. </w:t>
            </w:r>
            <w:r w:rsidRPr="001D6C82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Ohjeistukseen kirjataan selkeästi opintojakson suorittamisen edellytykset ja ohjeet, sekä mahdollisesti myös opintojakson aikataulu.</w:t>
            </w:r>
          </w:p>
        </w:tc>
        <w:tc>
          <w:tcPr>
            <w:tcW w:w="4429" w:type="dxa"/>
          </w:tcPr>
          <w:p w14:paraId="2B819721" w14:textId="77777777" w:rsidR="009357FC" w:rsidRPr="009357FC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9357FC" w:rsidRPr="008C3E1B" w14:paraId="05636619" w14:textId="3B780E8D" w:rsidTr="009357FC">
        <w:tc>
          <w:tcPr>
            <w:tcW w:w="1593" w:type="dxa"/>
          </w:tcPr>
          <w:p w14:paraId="33BE76EC" w14:textId="2D039377" w:rsidR="009357FC" w:rsidRPr="00460D16" w:rsidRDefault="009357FC" w:rsidP="009357FC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Huomioitavaa</w:t>
            </w:r>
          </w:p>
        </w:tc>
        <w:tc>
          <w:tcPr>
            <w:tcW w:w="4774" w:type="dxa"/>
          </w:tcPr>
          <w:p w14:paraId="68D31898" w14:textId="617124AB" w:rsidR="009357FC" w:rsidRPr="00A81B86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 w:rsidRPr="00156D5D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Arvioinnin tulee olla monipuolista</w:t>
            </w:r>
            <w:r w:rsidR="00BE1FA6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, </w:t>
            </w:r>
            <w:r w:rsidRPr="00156D5D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luotettavaa</w:t>
            </w:r>
            <w:r w:rsidR="00BE1FA6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 ja tasavertaista etä- ja lähiopiskelijoille</w:t>
            </w:r>
            <w:r w:rsidRPr="00156D5D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. Opiskelijoiden ryhmäyttäminen ja keskinäinen vuorovaikutus </w:t>
            </w:r>
            <w:r w:rsidR="00BE1FA6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on </w:t>
            </w:r>
            <w:r w:rsidRPr="00156D5D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myös tärkeää.</w:t>
            </w:r>
            <w:r w:rsidR="00F725CA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 Opiskelijioiden s</w:t>
            </w:r>
            <w:r w:rsidR="00F725CA" w:rsidRPr="00F725CA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itoutuminen </w:t>
            </w:r>
            <w:r w:rsidR="00F725CA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opintojakson opiskeluun myös etänä tulee varmistaa opintojakson alussa. </w:t>
            </w:r>
          </w:p>
        </w:tc>
        <w:tc>
          <w:tcPr>
            <w:tcW w:w="4429" w:type="dxa"/>
          </w:tcPr>
          <w:p w14:paraId="07D31B41" w14:textId="77777777" w:rsidR="009357FC" w:rsidRPr="00156D5D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</w:tbl>
    <w:p w14:paraId="67FEDA95" w14:textId="00B8B327" w:rsidR="00455106" w:rsidRPr="00472F55" w:rsidRDefault="00455106" w:rsidP="00BE1FA6">
      <w:pPr>
        <w:pStyle w:val="Otsikko1"/>
        <w:jc w:val="center"/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</w:pPr>
      <w:r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lastRenderedPageBreak/>
        <w:t xml:space="preserve">OPINTOJAKSOSUUNNITELMA: </w:t>
      </w:r>
      <w:r w:rsidR="00BE1FA6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hybridi</w:t>
      </w:r>
      <w:r w:rsidR="00941F47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toteutus</w:t>
      </w:r>
      <w:r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 xml:space="preserve"> </w:t>
      </w:r>
      <w:r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(</w:t>
      </w:r>
      <w:r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Schildt</w:t>
      </w:r>
      <w:r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 xml:space="preserve">, LV </w:t>
      </w:r>
      <w:r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2022-2023)</w:t>
      </w:r>
    </w:p>
    <w:p w14:paraId="7D537019" w14:textId="77777777" w:rsidR="00472F55" w:rsidRPr="00472F55" w:rsidRDefault="00472F55" w:rsidP="00472F55">
      <w:pPr>
        <w:rPr>
          <w:lang w:val="fi-FI"/>
        </w:rPr>
      </w:pPr>
    </w:p>
    <w:p w14:paraId="44F9A3EC" w14:textId="7B3436DE" w:rsidR="00A81B86" w:rsidRPr="00472F55" w:rsidRDefault="00472F55" w:rsidP="00A81B86">
      <w:pPr>
        <w:rPr>
          <w:sz w:val="22"/>
          <w:szCs w:val="22"/>
          <w:lang w:val="fi-FI"/>
        </w:rPr>
      </w:pPr>
      <w:r w:rsidRPr="00472F55">
        <w:rPr>
          <w:sz w:val="22"/>
          <w:szCs w:val="22"/>
          <w:lang w:val="fi-FI"/>
        </w:rPr>
        <w:t xml:space="preserve">Opintojakson koodi ja nimi </w:t>
      </w:r>
      <w:r w:rsidRPr="00472F55">
        <w:rPr>
          <w:sz w:val="22"/>
          <w:szCs w:val="22"/>
          <w:lang w:val="fi-FI"/>
        </w:rPr>
        <w:tab/>
        <w:t>_______________________________________________________________________</w:t>
      </w:r>
    </w:p>
    <w:p w14:paraId="6852094B" w14:textId="262D5735" w:rsidR="00472F55" w:rsidRPr="00472F55" w:rsidRDefault="00472F55" w:rsidP="00A81B86">
      <w:pPr>
        <w:rPr>
          <w:sz w:val="22"/>
          <w:szCs w:val="22"/>
          <w:lang w:val="fi-FI"/>
        </w:rPr>
      </w:pPr>
      <w:r w:rsidRPr="00472F55">
        <w:rPr>
          <w:sz w:val="22"/>
          <w:szCs w:val="22"/>
          <w:lang w:val="fi-FI"/>
        </w:rPr>
        <w:t>Opettaja</w:t>
      </w:r>
      <w:r w:rsidR="00460D16">
        <w:rPr>
          <w:sz w:val="22"/>
          <w:szCs w:val="22"/>
          <w:lang w:val="fi-FI"/>
        </w:rPr>
        <w:t>(t)</w:t>
      </w:r>
      <w:r w:rsidRPr="00472F55">
        <w:rPr>
          <w:sz w:val="22"/>
          <w:szCs w:val="22"/>
          <w:lang w:val="fi-FI"/>
        </w:rPr>
        <w:tab/>
      </w:r>
      <w:r w:rsidRPr="00472F55">
        <w:rPr>
          <w:sz w:val="22"/>
          <w:szCs w:val="22"/>
          <w:lang w:val="fi-FI"/>
        </w:rPr>
        <w:tab/>
      </w:r>
      <w:r w:rsidRPr="00472F55">
        <w:rPr>
          <w:sz w:val="22"/>
          <w:szCs w:val="22"/>
          <w:lang w:val="fi-FI"/>
        </w:rPr>
        <w:tab/>
        <w:t>_______________________________________________________________________</w:t>
      </w:r>
      <w:r w:rsidRPr="00472F55">
        <w:rPr>
          <w:sz w:val="22"/>
          <w:szCs w:val="22"/>
          <w:lang w:val="fi-FI"/>
        </w:rPr>
        <w:tab/>
      </w:r>
    </w:p>
    <w:p w14:paraId="4C227BDC" w14:textId="43BA1AE4" w:rsidR="00472F55" w:rsidRPr="00472F55" w:rsidRDefault="00472F55" w:rsidP="00A81B86">
      <w:pPr>
        <w:rPr>
          <w:sz w:val="22"/>
          <w:szCs w:val="22"/>
          <w:lang w:val="fi-FI"/>
        </w:rPr>
      </w:pPr>
      <w:r w:rsidRPr="00472F55">
        <w:rPr>
          <w:sz w:val="22"/>
          <w:szCs w:val="22"/>
          <w:lang w:val="fi-FI"/>
        </w:rPr>
        <w:t>Opiskelija</w:t>
      </w:r>
      <w:r>
        <w:rPr>
          <w:sz w:val="22"/>
          <w:szCs w:val="22"/>
          <w:lang w:val="fi-FI"/>
        </w:rPr>
        <w:t>t (määrä, luokkataso)</w:t>
      </w:r>
      <w:r w:rsidRPr="00472F55">
        <w:rPr>
          <w:sz w:val="22"/>
          <w:szCs w:val="22"/>
          <w:lang w:val="fi-FI"/>
        </w:rPr>
        <w:tab/>
        <w:t>_______________________________________________________________________</w:t>
      </w:r>
    </w:p>
    <w:p w14:paraId="6F40ADAF" w14:textId="2A739C71" w:rsidR="00472F55" w:rsidRPr="00472F55" w:rsidRDefault="00472F55" w:rsidP="00A81B86">
      <w:pPr>
        <w:rPr>
          <w:sz w:val="22"/>
          <w:szCs w:val="22"/>
          <w:lang w:val="fi-FI"/>
        </w:rPr>
      </w:pPr>
      <w:r w:rsidRPr="00472F55">
        <w:rPr>
          <w:sz w:val="22"/>
          <w:szCs w:val="22"/>
          <w:lang w:val="fi-FI"/>
        </w:rPr>
        <w:t>Luokkatila</w:t>
      </w:r>
      <w:r w:rsidRPr="00472F55">
        <w:rPr>
          <w:sz w:val="22"/>
          <w:szCs w:val="22"/>
          <w:lang w:val="fi-FI"/>
        </w:rPr>
        <w:tab/>
      </w:r>
      <w:r w:rsidRPr="00472F55">
        <w:rPr>
          <w:sz w:val="22"/>
          <w:szCs w:val="22"/>
          <w:lang w:val="fi-FI"/>
        </w:rPr>
        <w:tab/>
      </w:r>
      <w:r w:rsidRPr="00472F55">
        <w:rPr>
          <w:sz w:val="22"/>
          <w:szCs w:val="22"/>
          <w:lang w:val="fi-FI"/>
        </w:rPr>
        <w:tab/>
        <w:t>_______________________________________________________________________</w:t>
      </w:r>
    </w:p>
    <w:p w14:paraId="199D93E4" w14:textId="283018CE" w:rsidR="00472F55" w:rsidRPr="00472F55" w:rsidRDefault="00472F55" w:rsidP="00A81B86">
      <w:pPr>
        <w:rPr>
          <w:sz w:val="22"/>
          <w:szCs w:val="22"/>
          <w:lang w:val="fi-FI"/>
        </w:rPr>
      </w:pPr>
      <w:r w:rsidRPr="00472F55">
        <w:rPr>
          <w:sz w:val="22"/>
          <w:szCs w:val="22"/>
          <w:lang w:val="fi-FI"/>
        </w:rPr>
        <w:t>Ajankohta</w:t>
      </w:r>
      <w:r w:rsidRPr="00472F55"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 w:rsidRPr="00472F55">
        <w:rPr>
          <w:sz w:val="22"/>
          <w:szCs w:val="22"/>
          <w:lang w:val="fi-FI"/>
        </w:rPr>
        <w:t>_______________________________________________________________________</w:t>
      </w:r>
    </w:p>
    <w:p w14:paraId="2091FF64" w14:textId="2257B3E8" w:rsidR="00472F55" w:rsidRPr="00A81B86" w:rsidRDefault="00472F55" w:rsidP="00A81B8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tbl>
      <w:tblPr>
        <w:tblStyle w:val="TaulukkoRuudukko"/>
        <w:tblW w:w="10790" w:type="dxa"/>
        <w:tblLook w:val="04A0" w:firstRow="1" w:lastRow="0" w:firstColumn="1" w:lastColumn="0" w:noHBand="0" w:noVBand="1"/>
      </w:tblPr>
      <w:tblGrid>
        <w:gridCol w:w="884"/>
        <w:gridCol w:w="2650"/>
        <w:gridCol w:w="3795"/>
        <w:gridCol w:w="3461"/>
      </w:tblGrid>
      <w:tr w:rsidR="00460D16" w:rsidRPr="008C3E1B" w14:paraId="39F14987" w14:textId="50A96374" w:rsidTr="00460D16">
        <w:tc>
          <w:tcPr>
            <w:tcW w:w="884" w:type="dxa"/>
          </w:tcPr>
          <w:p w14:paraId="0F55A526" w14:textId="7BB64C86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  <w:t>Tunnin nro</w:t>
            </w:r>
          </w:p>
        </w:tc>
        <w:tc>
          <w:tcPr>
            <w:tcW w:w="2650" w:type="dxa"/>
          </w:tcPr>
          <w:p w14:paraId="63AD5215" w14:textId="3EC5637E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  <w:t>Tunnin aihe</w:t>
            </w:r>
          </w:p>
        </w:tc>
        <w:tc>
          <w:tcPr>
            <w:tcW w:w="3795" w:type="dxa"/>
          </w:tcPr>
          <w:p w14:paraId="0B32E113" w14:textId="71085172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  <w:t>Tunnin toteus / työtavat</w:t>
            </w:r>
          </w:p>
        </w:tc>
        <w:tc>
          <w:tcPr>
            <w:tcW w:w="3461" w:type="dxa"/>
          </w:tcPr>
          <w:p w14:paraId="0D593CCC" w14:textId="753A54B5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  <w:t>Huomioita / palautetta (mikä toimi, mikä ei)</w:t>
            </w:r>
          </w:p>
        </w:tc>
      </w:tr>
      <w:tr w:rsidR="00460D16" w:rsidRPr="00460D16" w14:paraId="04BBCC94" w14:textId="41AD5D11" w:rsidTr="00460D16">
        <w:tc>
          <w:tcPr>
            <w:tcW w:w="884" w:type="dxa"/>
          </w:tcPr>
          <w:p w14:paraId="789E9FA6" w14:textId="1BA2B2FC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</w:t>
            </w:r>
          </w:p>
        </w:tc>
        <w:tc>
          <w:tcPr>
            <w:tcW w:w="2650" w:type="dxa"/>
          </w:tcPr>
          <w:p w14:paraId="785F9AD0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06C312FB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32D81FF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362DA84D" w14:textId="12824DED" w:rsidTr="00460D16">
        <w:tc>
          <w:tcPr>
            <w:tcW w:w="884" w:type="dxa"/>
          </w:tcPr>
          <w:p w14:paraId="33A3EF61" w14:textId="4BB91C3A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2</w:t>
            </w:r>
          </w:p>
        </w:tc>
        <w:tc>
          <w:tcPr>
            <w:tcW w:w="2650" w:type="dxa"/>
          </w:tcPr>
          <w:p w14:paraId="33233D1F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69ECA2C7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2BF433DF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00361EB9" w14:textId="182F1175" w:rsidTr="00460D16">
        <w:tc>
          <w:tcPr>
            <w:tcW w:w="884" w:type="dxa"/>
          </w:tcPr>
          <w:p w14:paraId="109E5D0E" w14:textId="177CBD22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3</w:t>
            </w:r>
          </w:p>
        </w:tc>
        <w:tc>
          <w:tcPr>
            <w:tcW w:w="2650" w:type="dxa"/>
          </w:tcPr>
          <w:p w14:paraId="266495B7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BD046B9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60BD866D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14985B11" w14:textId="0EEC8031" w:rsidTr="00460D16">
        <w:tc>
          <w:tcPr>
            <w:tcW w:w="884" w:type="dxa"/>
          </w:tcPr>
          <w:p w14:paraId="374547E5" w14:textId="27706F96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4</w:t>
            </w:r>
          </w:p>
        </w:tc>
        <w:tc>
          <w:tcPr>
            <w:tcW w:w="2650" w:type="dxa"/>
          </w:tcPr>
          <w:p w14:paraId="77E3E7DE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D432967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21FEA0A2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43720771" w14:textId="286FB5C7" w:rsidTr="00460D16">
        <w:tc>
          <w:tcPr>
            <w:tcW w:w="884" w:type="dxa"/>
          </w:tcPr>
          <w:p w14:paraId="33EA5E63" w14:textId="1F7583BE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5</w:t>
            </w:r>
          </w:p>
        </w:tc>
        <w:tc>
          <w:tcPr>
            <w:tcW w:w="2650" w:type="dxa"/>
          </w:tcPr>
          <w:p w14:paraId="4133D32E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C39760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609D58D3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1662A45D" w14:textId="43C00651" w:rsidTr="00460D16">
        <w:tc>
          <w:tcPr>
            <w:tcW w:w="884" w:type="dxa"/>
          </w:tcPr>
          <w:p w14:paraId="089461AE" w14:textId="7A4BD6FA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6</w:t>
            </w:r>
          </w:p>
        </w:tc>
        <w:tc>
          <w:tcPr>
            <w:tcW w:w="2650" w:type="dxa"/>
          </w:tcPr>
          <w:p w14:paraId="3F740BB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61F1DAC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38BF187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3D42B4F6" w14:textId="68EF9108" w:rsidTr="00460D16">
        <w:tc>
          <w:tcPr>
            <w:tcW w:w="884" w:type="dxa"/>
          </w:tcPr>
          <w:p w14:paraId="614853BB" w14:textId="4A83358C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7</w:t>
            </w:r>
          </w:p>
        </w:tc>
        <w:tc>
          <w:tcPr>
            <w:tcW w:w="2650" w:type="dxa"/>
          </w:tcPr>
          <w:p w14:paraId="2EC125DF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42D695EE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499BD39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6134A366" w14:textId="6D9A2A6F" w:rsidTr="00460D16">
        <w:tc>
          <w:tcPr>
            <w:tcW w:w="884" w:type="dxa"/>
          </w:tcPr>
          <w:p w14:paraId="73C93792" w14:textId="347742BA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8</w:t>
            </w:r>
          </w:p>
        </w:tc>
        <w:tc>
          <w:tcPr>
            <w:tcW w:w="2650" w:type="dxa"/>
          </w:tcPr>
          <w:p w14:paraId="0965D29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224C390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4E5ACAAD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4DCBCFC1" w14:textId="7A76E80F" w:rsidTr="00460D16">
        <w:tc>
          <w:tcPr>
            <w:tcW w:w="884" w:type="dxa"/>
          </w:tcPr>
          <w:p w14:paraId="042E2CE7" w14:textId="5E47B56E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9</w:t>
            </w:r>
          </w:p>
        </w:tc>
        <w:tc>
          <w:tcPr>
            <w:tcW w:w="2650" w:type="dxa"/>
          </w:tcPr>
          <w:p w14:paraId="7A7D3EB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31DB86B6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3EB19417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02F831BE" w14:textId="7606C569" w:rsidTr="00460D16">
        <w:tc>
          <w:tcPr>
            <w:tcW w:w="884" w:type="dxa"/>
          </w:tcPr>
          <w:p w14:paraId="51D2CFE6" w14:textId="55591A5D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10</w:t>
            </w:r>
          </w:p>
        </w:tc>
        <w:tc>
          <w:tcPr>
            <w:tcW w:w="2650" w:type="dxa"/>
          </w:tcPr>
          <w:p w14:paraId="1F7E897E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546D5F91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7CD0367E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67E8E323" w14:textId="5DAB6C25" w:rsidTr="00460D16">
        <w:tc>
          <w:tcPr>
            <w:tcW w:w="884" w:type="dxa"/>
          </w:tcPr>
          <w:p w14:paraId="70D68E33" w14:textId="1EA3CB06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11</w:t>
            </w:r>
          </w:p>
        </w:tc>
        <w:tc>
          <w:tcPr>
            <w:tcW w:w="2650" w:type="dxa"/>
          </w:tcPr>
          <w:p w14:paraId="721A3389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237F61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1460B61D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17360C4F" w14:textId="1D47BA61" w:rsidTr="00460D16">
        <w:tc>
          <w:tcPr>
            <w:tcW w:w="884" w:type="dxa"/>
          </w:tcPr>
          <w:p w14:paraId="4D7A1D14" w14:textId="656569C5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12</w:t>
            </w:r>
          </w:p>
        </w:tc>
        <w:tc>
          <w:tcPr>
            <w:tcW w:w="2650" w:type="dxa"/>
          </w:tcPr>
          <w:p w14:paraId="60BA79EE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6CE48E5A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63C5D30F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172AF3D5" w14:textId="06A868F0" w:rsidTr="00460D16">
        <w:tc>
          <w:tcPr>
            <w:tcW w:w="884" w:type="dxa"/>
          </w:tcPr>
          <w:p w14:paraId="24ACF49E" w14:textId="17298B29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13</w:t>
            </w:r>
          </w:p>
        </w:tc>
        <w:tc>
          <w:tcPr>
            <w:tcW w:w="2650" w:type="dxa"/>
          </w:tcPr>
          <w:p w14:paraId="1A31292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6B041873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05CE7EA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4907A160" w14:textId="469A695D" w:rsidTr="00460D16">
        <w:tc>
          <w:tcPr>
            <w:tcW w:w="884" w:type="dxa"/>
          </w:tcPr>
          <w:p w14:paraId="5DC9CB51" w14:textId="4FDB8B2E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14</w:t>
            </w:r>
          </w:p>
        </w:tc>
        <w:tc>
          <w:tcPr>
            <w:tcW w:w="2650" w:type="dxa"/>
          </w:tcPr>
          <w:p w14:paraId="2189C0FD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3CBD663A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2CC8EC87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20427392" w14:textId="020E1F0D" w:rsidTr="00460D16">
        <w:tc>
          <w:tcPr>
            <w:tcW w:w="884" w:type="dxa"/>
          </w:tcPr>
          <w:p w14:paraId="2D034443" w14:textId="5DE2D77F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15</w:t>
            </w:r>
          </w:p>
        </w:tc>
        <w:tc>
          <w:tcPr>
            <w:tcW w:w="2650" w:type="dxa"/>
          </w:tcPr>
          <w:p w14:paraId="715E84B2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52159002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72C9F0FD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173890DB" w14:textId="45CD8EDA" w:rsidTr="00460D16">
        <w:tc>
          <w:tcPr>
            <w:tcW w:w="884" w:type="dxa"/>
          </w:tcPr>
          <w:p w14:paraId="3C78E47C" w14:textId="4BF13E3F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16</w:t>
            </w:r>
          </w:p>
        </w:tc>
        <w:tc>
          <w:tcPr>
            <w:tcW w:w="2650" w:type="dxa"/>
          </w:tcPr>
          <w:p w14:paraId="04E23CE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646DA7B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79EE1B0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75EEBE42" w14:textId="71638A84" w:rsidTr="00460D16">
        <w:tc>
          <w:tcPr>
            <w:tcW w:w="884" w:type="dxa"/>
          </w:tcPr>
          <w:p w14:paraId="232D99E9" w14:textId="415E5F5C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17</w:t>
            </w:r>
          </w:p>
        </w:tc>
        <w:tc>
          <w:tcPr>
            <w:tcW w:w="2650" w:type="dxa"/>
          </w:tcPr>
          <w:p w14:paraId="2776352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CE19A70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12C5D3D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3D6D89C3" w14:textId="49631BD9" w:rsidTr="00460D16">
        <w:tc>
          <w:tcPr>
            <w:tcW w:w="884" w:type="dxa"/>
          </w:tcPr>
          <w:p w14:paraId="28E62396" w14:textId="474BBFD2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18</w:t>
            </w:r>
          </w:p>
        </w:tc>
        <w:tc>
          <w:tcPr>
            <w:tcW w:w="2650" w:type="dxa"/>
          </w:tcPr>
          <w:p w14:paraId="1FEFFEE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5512630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7A302D9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1F14A480" w14:textId="0E470FA1" w:rsidTr="00460D16">
        <w:tc>
          <w:tcPr>
            <w:tcW w:w="884" w:type="dxa"/>
          </w:tcPr>
          <w:p w14:paraId="5D92A330" w14:textId="77F88BF5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19</w:t>
            </w:r>
          </w:p>
        </w:tc>
        <w:tc>
          <w:tcPr>
            <w:tcW w:w="2650" w:type="dxa"/>
          </w:tcPr>
          <w:p w14:paraId="5D8B4B4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43D35FF2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572F5EA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313B32CB" w14:textId="1D529680" w:rsidTr="00460D16">
        <w:tc>
          <w:tcPr>
            <w:tcW w:w="884" w:type="dxa"/>
          </w:tcPr>
          <w:p w14:paraId="7D4D3E8D" w14:textId="400763F9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20</w:t>
            </w:r>
          </w:p>
        </w:tc>
        <w:tc>
          <w:tcPr>
            <w:tcW w:w="2650" w:type="dxa"/>
          </w:tcPr>
          <w:p w14:paraId="17659EE3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308D2117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046477F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51BF29AD" w14:textId="4990AC5E" w:rsidTr="00460D16">
        <w:tc>
          <w:tcPr>
            <w:tcW w:w="884" w:type="dxa"/>
          </w:tcPr>
          <w:p w14:paraId="75BCCBAF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</w:p>
        </w:tc>
        <w:tc>
          <w:tcPr>
            <w:tcW w:w="2650" w:type="dxa"/>
          </w:tcPr>
          <w:p w14:paraId="66DEF4E1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126542C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4E3175E1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3B465604" w14:textId="0A625A4F" w:rsidTr="00460D16">
        <w:tc>
          <w:tcPr>
            <w:tcW w:w="884" w:type="dxa"/>
          </w:tcPr>
          <w:p w14:paraId="68B23A73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</w:p>
        </w:tc>
        <w:tc>
          <w:tcPr>
            <w:tcW w:w="2650" w:type="dxa"/>
          </w:tcPr>
          <w:p w14:paraId="18793961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D9AEB6B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7A2F4FF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70A79BAA" w14:textId="3BEC05C0" w:rsidTr="00460D16">
        <w:tc>
          <w:tcPr>
            <w:tcW w:w="884" w:type="dxa"/>
          </w:tcPr>
          <w:p w14:paraId="28868696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</w:p>
        </w:tc>
        <w:tc>
          <w:tcPr>
            <w:tcW w:w="2650" w:type="dxa"/>
          </w:tcPr>
          <w:p w14:paraId="4BE5F6A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5033DCBA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68A577A1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</w:tbl>
    <w:p w14:paraId="4DB2F3C7" w14:textId="77777777" w:rsidR="00A81B86" w:rsidRPr="00A81B86" w:rsidRDefault="00A81B86" w:rsidP="7284868E">
      <w:pPr>
        <w:rPr>
          <w:rFonts w:asciiTheme="majorHAnsi" w:eastAsia="Calibri" w:hAnsiTheme="majorHAnsi" w:cstheme="majorHAnsi"/>
          <w:noProof/>
          <w:color w:val="000000" w:themeColor="text1"/>
          <w:lang w:val="fi-FI"/>
        </w:rPr>
      </w:pPr>
    </w:p>
    <w:p w14:paraId="65E57666" w14:textId="5B4C98BE" w:rsidR="004B2FEF" w:rsidRPr="00A81B86" w:rsidRDefault="004B2FEF" w:rsidP="7284868E">
      <w:pPr>
        <w:rPr>
          <w:rFonts w:asciiTheme="majorHAnsi" w:eastAsia="Calibri" w:hAnsiTheme="majorHAnsi" w:cstheme="majorHAnsi"/>
          <w:noProof/>
          <w:color w:val="000000" w:themeColor="text1"/>
          <w:lang w:val="fi-FI"/>
        </w:rPr>
      </w:pPr>
    </w:p>
    <w:p w14:paraId="75F56BCB" w14:textId="366C33EF" w:rsidR="004B2FEF" w:rsidRPr="00A81B86" w:rsidRDefault="004B2FEF" w:rsidP="7284868E">
      <w:pPr>
        <w:rPr>
          <w:rFonts w:asciiTheme="majorHAnsi" w:eastAsia="Calibri" w:hAnsiTheme="majorHAnsi" w:cstheme="majorHAnsi"/>
          <w:noProof/>
          <w:color w:val="000000" w:themeColor="text1"/>
          <w:lang w:val="fi-FI"/>
        </w:rPr>
      </w:pPr>
    </w:p>
    <w:p w14:paraId="19EB1662" w14:textId="6AC65D07" w:rsidR="00F37F3A" w:rsidRPr="00A81B86" w:rsidRDefault="00F37F3A" w:rsidP="7284868E">
      <w:pPr>
        <w:rPr>
          <w:rFonts w:asciiTheme="majorHAnsi" w:eastAsia="Calibri" w:hAnsiTheme="majorHAnsi" w:cstheme="majorHAnsi"/>
          <w:noProof/>
          <w:color w:val="000000" w:themeColor="text1"/>
          <w:lang w:val="fi-FI"/>
        </w:rPr>
      </w:pPr>
    </w:p>
    <w:p w14:paraId="2C078E63" w14:textId="4B28C621" w:rsidR="004B2FEF" w:rsidRPr="00A81B86" w:rsidRDefault="004B2FEF" w:rsidP="7284868E">
      <w:pPr>
        <w:rPr>
          <w:rFonts w:asciiTheme="majorHAnsi" w:hAnsiTheme="majorHAnsi" w:cstheme="majorHAnsi"/>
          <w:noProof/>
          <w:lang w:val="fi-FI"/>
        </w:rPr>
      </w:pPr>
    </w:p>
    <w:sectPr w:rsidR="004B2FEF" w:rsidRPr="00A81B86" w:rsidSect="00472F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3EAF"/>
    <w:multiLevelType w:val="hybridMultilevel"/>
    <w:tmpl w:val="F7C01F38"/>
    <w:lvl w:ilvl="0" w:tplc="EE28173E">
      <w:start w:val="1"/>
      <w:numFmt w:val="decimal"/>
      <w:lvlText w:val="%1."/>
      <w:lvlJc w:val="left"/>
      <w:pPr>
        <w:ind w:left="720" w:hanging="360"/>
      </w:pPr>
    </w:lvl>
    <w:lvl w:ilvl="1" w:tplc="032E700A">
      <w:start w:val="1"/>
      <w:numFmt w:val="lowerLetter"/>
      <w:lvlText w:val="%2."/>
      <w:lvlJc w:val="left"/>
      <w:pPr>
        <w:ind w:left="1440" w:hanging="360"/>
      </w:pPr>
    </w:lvl>
    <w:lvl w:ilvl="2" w:tplc="8BFE04A0">
      <w:start w:val="1"/>
      <w:numFmt w:val="lowerRoman"/>
      <w:lvlText w:val="%3."/>
      <w:lvlJc w:val="right"/>
      <w:pPr>
        <w:ind w:left="2160" w:hanging="180"/>
      </w:pPr>
    </w:lvl>
    <w:lvl w:ilvl="3" w:tplc="E07E05B8">
      <w:start w:val="1"/>
      <w:numFmt w:val="decimal"/>
      <w:lvlText w:val="%4."/>
      <w:lvlJc w:val="left"/>
      <w:pPr>
        <w:ind w:left="2880" w:hanging="360"/>
      </w:pPr>
    </w:lvl>
    <w:lvl w:ilvl="4" w:tplc="E44862E8">
      <w:start w:val="1"/>
      <w:numFmt w:val="lowerLetter"/>
      <w:lvlText w:val="%5."/>
      <w:lvlJc w:val="left"/>
      <w:pPr>
        <w:ind w:left="3600" w:hanging="360"/>
      </w:pPr>
    </w:lvl>
    <w:lvl w:ilvl="5" w:tplc="D26627DA">
      <w:start w:val="1"/>
      <w:numFmt w:val="lowerRoman"/>
      <w:lvlText w:val="%6."/>
      <w:lvlJc w:val="right"/>
      <w:pPr>
        <w:ind w:left="4320" w:hanging="180"/>
      </w:pPr>
    </w:lvl>
    <w:lvl w:ilvl="6" w:tplc="5B72B420">
      <w:start w:val="1"/>
      <w:numFmt w:val="decimal"/>
      <w:lvlText w:val="%7."/>
      <w:lvlJc w:val="left"/>
      <w:pPr>
        <w:ind w:left="5040" w:hanging="360"/>
      </w:pPr>
    </w:lvl>
    <w:lvl w:ilvl="7" w:tplc="A236716E">
      <w:start w:val="1"/>
      <w:numFmt w:val="lowerLetter"/>
      <w:lvlText w:val="%8."/>
      <w:lvlJc w:val="left"/>
      <w:pPr>
        <w:ind w:left="5760" w:hanging="360"/>
      </w:pPr>
    </w:lvl>
    <w:lvl w:ilvl="8" w:tplc="22B6E7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7AA5"/>
    <w:multiLevelType w:val="hybridMultilevel"/>
    <w:tmpl w:val="D89EB74A"/>
    <w:lvl w:ilvl="0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98B287E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90041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21294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C868B5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98AC5D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4168C4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CA4FA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69AC1C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841D8C"/>
    <w:multiLevelType w:val="hybridMultilevel"/>
    <w:tmpl w:val="AC4083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BC9ABE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492181">
    <w:abstractNumId w:val="0"/>
  </w:num>
  <w:num w:numId="2" w16cid:durableId="783572727">
    <w:abstractNumId w:val="2"/>
  </w:num>
  <w:num w:numId="3" w16cid:durableId="1471363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3D3E1F"/>
    <w:rsid w:val="000536A8"/>
    <w:rsid w:val="00156D5D"/>
    <w:rsid w:val="0016213E"/>
    <w:rsid w:val="001D6C82"/>
    <w:rsid w:val="002E233B"/>
    <w:rsid w:val="003F5AF3"/>
    <w:rsid w:val="00402899"/>
    <w:rsid w:val="00455106"/>
    <w:rsid w:val="00460D16"/>
    <w:rsid w:val="00472F55"/>
    <w:rsid w:val="004852A7"/>
    <w:rsid w:val="004B2FEF"/>
    <w:rsid w:val="004D4241"/>
    <w:rsid w:val="004E4A82"/>
    <w:rsid w:val="00540058"/>
    <w:rsid w:val="005421FF"/>
    <w:rsid w:val="00574215"/>
    <w:rsid w:val="007254BB"/>
    <w:rsid w:val="00741584"/>
    <w:rsid w:val="008650BA"/>
    <w:rsid w:val="008756C7"/>
    <w:rsid w:val="00881EBB"/>
    <w:rsid w:val="008C3E1B"/>
    <w:rsid w:val="008D5876"/>
    <w:rsid w:val="00912C83"/>
    <w:rsid w:val="009357FC"/>
    <w:rsid w:val="00941F47"/>
    <w:rsid w:val="009A6DDD"/>
    <w:rsid w:val="009A7652"/>
    <w:rsid w:val="00A04CC8"/>
    <w:rsid w:val="00A81B86"/>
    <w:rsid w:val="00B320AF"/>
    <w:rsid w:val="00B437DD"/>
    <w:rsid w:val="00B83B8C"/>
    <w:rsid w:val="00BE1FA6"/>
    <w:rsid w:val="00C853DB"/>
    <w:rsid w:val="00D439A5"/>
    <w:rsid w:val="00D4418C"/>
    <w:rsid w:val="00DF1FCC"/>
    <w:rsid w:val="00E10AE9"/>
    <w:rsid w:val="00E54D73"/>
    <w:rsid w:val="00F37F3A"/>
    <w:rsid w:val="00F50EC6"/>
    <w:rsid w:val="00F725CA"/>
    <w:rsid w:val="00F74A35"/>
    <w:rsid w:val="00FB5B31"/>
    <w:rsid w:val="00FF0464"/>
    <w:rsid w:val="57ECE5E8"/>
    <w:rsid w:val="7284868E"/>
    <w:rsid w:val="7F3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90D8"/>
  <w15:chartTrackingRefBased/>
  <w15:docId w15:val="{CA654B5A-2588-4CA2-B6E8-194BADC6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81B86"/>
    <w:rPr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81B8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81B86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A81B86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A81B86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A81B86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A81B86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A81B8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A81B8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81B86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81B8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A81B86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81B86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paragraph" w:styleId="Luettelokappale">
    <w:name w:val="List Paragraph"/>
    <w:basedOn w:val="Normaali"/>
    <w:uiPriority w:val="34"/>
    <w:qFormat/>
    <w:rsid w:val="00A81B86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A81B86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A81B86"/>
    <w:rPr>
      <w:caps/>
      <w:spacing w:val="15"/>
      <w:shd w:val="clear" w:color="auto" w:fill="D9E2F3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rsid w:val="00A81B86"/>
    <w:rPr>
      <w:caps/>
      <w:color w:val="1F3763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rsid w:val="00A81B86"/>
    <w:rPr>
      <w:caps/>
      <w:color w:val="2F5496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rsid w:val="00A81B86"/>
    <w:rPr>
      <w:caps/>
      <w:color w:val="2F5496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rsid w:val="00A81B86"/>
    <w:rPr>
      <w:caps/>
      <w:color w:val="2F5496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rsid w:val="00A81B86"/>
    <w:rPr>
      <w:caps/>
      <w:color w:val="2F5496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rsid w:val="00A81B86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rsid w:val="00A81B86"/>
    <w:rPr>
      <w:i/>
      <w:caps/>
      <w:spacing w:val="10"/>
      <w:sz w:val="18"/>
      <w:szCs w:val="18"/>
    </w:rPr>
  </w:style>
  <w:style w:type="character" w:customStyle="1" w:styleId="OtsikkoChar">
    <w:name w:val="Otsikko Char"/>
    <w:basedOn w:val="Kappaleenoletusfontti"/>
    <w:link w:val="Otsikko"/>
    <w:uiPriority w:val="10"/>
    <w:rsid w:val="00A81B86"/>
    <w:rPr>
      <w:caps/>
      <w:color w:val="4472C4" w:themeColor="accent1"/>
      <w:spacing w:val="10"/>
      <w:kern w:val="28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A81B86"/>
    <w:rPr>
      <w:caps/>
      <w:color w:val="595959" w:themeColor="text1" w:themeTint="A6"/>
      <w:spacing w:val="10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A81B86"/>
    <w:rPr>
      <w:i/>
      <w:iCs/>
      <w:sz w:val="20"/>
      <w:szCs w:val="2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81B86"/>
    <w:rPr>
      <w:i/>
      <w:iCs/>
      <w:color w:val="4472C4" w:themeColor="accent1"/>
      <w:sz w:val="20"/>
      <w:szCs w:val="20"/>
    </w:rPr>
  </w:style>
  <w:style w:type="paragraph" w:styleId="Sisluet1">
    <w:name w:val="toc 1"/>
    <w:basedOn w:val="Normaali"/>
    <w:next w:val="Normaali"/>
    <w:uiPriority w:val="39"/>
    <w:unhideWhenUsed/>
    <w:rsid w:val="7284868E"/>
    <w:pPr>
      <w:spacing w:after="100"/>
    </w:pPr>
  </w:style>
  <w:style w:type="paragraph" w:styleId="Sisluet2">
    <w:name w:val="toc 2"/>
    <w:basedOn w:val="Normaali"/>
    <w:next w:val="Normaali"/>
    <w:uiPriority w:val="39"/>
    <w:unhideWhenUsed/>
    <w:rsid w:val="7284868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unhideWhenUsed/>
    <w:rsid w:val="7284868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unhideWhenUsed/>
    <w:rsid w:val="7284868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unhideWhenUsed/>
    <w:rsid w:val="7284868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unhideWhenUsed/>
    <w:rsid w:val="7284868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unhideWhenUsed/>
    <w:rsid w:val="7284868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unhideWhenUsed/>
    <w:rsid w:val="7284868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unhideWhenUsed/>
    <w:rsid w:val="7284868E"/>
    <w:pPr>
      <w:spacing w:after="100"/>
      <w:ind w:left="1760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7284868E"/>
    <w:pPr>
      <w:spacing w:after="0"/>
    </w:p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7284868E"/>
    <w:rPr>
      <w:noProof w:val="0"/>
      <w:sz w:val="20"/>
      <w:szCs w:val="20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7284868E"/>
    <w:pPr>
      <w:tabs>
        <w:tab w:val="center" w:pos="4680"/>
        <w:tab w:val="right" w:pos="9360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7284868E"/>
    <w:rPr>
      <w:noProof w:val="0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7284868E"/>
    <w:pPr>
      <w:spacing w:after="0"/>
    </w:p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7284868E"/>
    <w:rPr>
      <w:noProof w:val="0"/>
      <w:sz w:val="20"/>
      <w:szCs w:val="20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7284868E"/>
    <w:pPr>
      <w:tabs>
        <w:tab w:val="center" w:pos="4680"/>
        <w:tab w:val="right" w:pos="9360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7284868E"/>
    <w:rPr>
      <w:noProof w:val="0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81B86"/>
    <w:rPr>
      <w:b/>
      <w:bCs/>
      <w:color w:val="2F5496" w:themeColor="accent1" w:themeShade="BF"/>
      <w:sz w:val="16"/>
      <w:szCs w:val="16"/>
    </w:rPr>
  </w:style>
  <w:style w:type="character" w:styleId="Voimakas">
    <w:name w:val="Strong"/>
    <w:uiPriority w:val="22"/>
    <w:qFormat/>
    <w:rsid w:val="00A81B86"/>
    <w:rPr>
      <w:b/>
      <w:bCs/>
    </w:rPr>
  </w:style>
  <w:style w:type="character" w:styleId="Korostus">
    <w:name w:val="Emphasis"/>
    <w:uiPriority w:val="20"/>
    <w:qFormat/>
    <w:rsid w:val="00A81B86"/>
    <w:rPr>
      <w:caps/>
      <w:color w:val="1F3763" w:themeColor="accent1" w:themeShade="7F"/>
      <w:spacing w:val="5"/>
    </w:rPr>
  </w:style>
  <w:style w:type="paragraph" w:styleId="Eivli">
    <w:name w:val="No Spacing"/>
    <w:basedOn w:val="Normaali"/>
    <w:link w:val="EivliChar"/>
    <w:uiPriority w:val="1"/>
    <w:qFormat/>
    <w:rsid w:val="00A81B86"/>
    <w:pPr>
      <w:spacing w:before="0"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A81B86"/>
    <w:rPr>
      <w:sz w:val="20"/>
      <w:szCs w:val="20"/>
    </w:rPr>
  </w:style>
  <w:style w:type="character" w:styleId="Hienovarainenkorostus">
    <w:name w:val="Subtle Emphasis"/>
    <w:uiPriority w:val="19"/>
    <w:qFormat/>
    <w:rsid w:val="00A81B86"/>
    <w:rPr>
      <w:i/>
      <w:iCs/>
      <w:color w:val="1F3763" w:themeColor="accent1" w:themeShade="7F"/>
    </w:rPr>
  </w:style>
  <w:style w:type="character" w:styleId="Voimakaskorostus">
    <w:name w:val="Intense Emphasis"/>
    <w:uiPriority w:val="21"/>
    <w:qFormat/>
    <w:rsid w:val="00A81B86"/>
    <w:rPr>
      <w:b/>
      <w:bCs/>
      <w:caps/>
      <w:color w:val="1F3763" w:themeColor="accent1" w:themeShade="7F"/>
      <w:spacing w:val="10"/>
    </w:rPr>
  </w:style>
  <w:style w:type="character" w:styleId="Hienovarainenviittaus">
    <w:name w:val="Subtle Reference"/>
    <w:uiPriority w:val="31"/>
    <w:qFormat/>
    <w:rsid w:val="00A81B86"/>
    <w:rPr>
      <w:b/>
      <w:bCs/>
      <w:color w:val="4472C4" w:themeColor="accent1"/>
    </w:rPr>
  </w:style>
  <w:style w:type="character" w:styleId="Erottuvaviittaus">
    <w:name w:val="Intense Reference"/>
    <w:uiPriority w:val="32"/>
    <w:qFormat/>
    <w:rsid w:val="00A81B86"/>
    <w:rPr>
      <w:b/>
      <w:bCs/>
      <w:i/>
      <w:iCs/>
      <w:caps/>
      <w:color w:val="4472C4" w:themeColor="accent1"/>
    </w:rPr>
  </w:style>
  <w:style w:type="character" w:styleId="Kirjannimike">
    <w:name w:val="Book Title"/>
    <w:uiPriority w:val="33"/>
    <w:qFormat/>
    <w:rsid w:val="00A81B86"/>
    <w:rPr>
      <w:b/>
      <w:bCs/>
      <w:i/>
      <w:iCs/>
      <w:spacing w:val="9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81B86"/>
    <w:pPr>
      <w:outlineLvl w:val="9"/>
    </w:pPr>
  </w:style>
  <w:style w:type="table" w:styleId="TaulukkoRuudukko">
    <w:name w:val="Table Grid"/>
    <w:basedOn w:val="Normaalitaulukko"/>
    <w:uiPriority w:val="39"/>
    <w:rsid w:val="00E10AE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2D4364F9217EF4EB999C9BD28095378" ma:contentTypeVersion="8" ma:contentTypeDescription="Luo uusi asiakirja." ma:contentTypeScope="" ma:versionID="9ae10a7885ac8780089ea3c6477558e0">
  <xsd:schema xmlns:xsd="http://www.w3.org/2001/XMLSchema" xmlns:xs="http://www.w3.org/2001/XMLSchema" xmlns:p="http://schemas.microsoft.com/office/2006/metadata/properties" xmlns:ns2="c47cbd07-b648-4d14-946d-51d069b0c5d6" targetNamespace="http://schemas.microsoft.com/office/2006/metadata/properties" ma:root="true" ma:fieldsID="48f54b16e5b5a80f70b5d67a73c8bb95" ns2:_="">
    <xsd:import namespace="c47cbd07-b648-4d14-946d-51d069b0c5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cbd07-b648-4d14-946d-51d069b0c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527C7-F2D8-4911-BD33-8F81238EC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cbd07-b648-4d14-946d-51d069b0c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4F5D3-38AA-43C1-9E07-1F60790EB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146842-BE19-49E5-8035-D18015DA85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Pernu Henna</dc:creator>
  <cp:keywords/>
  <dc:description/>
  <cp:lastModifiedBy>Silonsaari Kirsi</cp:lastModifiedBy>
  <cp:revision>2</cp:revision>
  <dcterms:created xsi:type="dcterms:W3CDTF">2022-06-14T08:52:00Z</dcterms:created>
  <dcterms:modified xsi:type="dcterms:W3CDTF">2022-06-14T08:52:00Z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0x01010092D4364F9217EF4EB999C9BD28095378</vt:lpwstr>
  </property>
</Properties>
</file>